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6E4A" w:rsidRDefault="00B76E4A"/>
    <w:p w:rsidR="00B76E4A" w:rsidRPr="00E43799" w:rsidRDefault="00B76E4A" w:rsidP="00B76E4A">
      <w:pPr>
        <w:jc w:val="right"/>
        <w:rPr>
          <w:rFonts w:ascii="Times New Roman" w:eastAsia="Times New Roman" w:hAnsi="Times New Roman"/>
          <w:bCs/>
        </w:rPr>
      </w:pPr>
      <w:r w:rsidRPr="0076440F">
        <w:rPr>
          <w:rFonts w:ascii="Times New Roman" w:hAnsi="Times New Roman"/>
          <w:bCs/>
        </w:rPr>
        <w:t>Приложение № </w:t>
      </w:r>
      <w:r w:rsidR="00907CC5">
        <w:rPr>
          <w:rFonts w:ascii="Times New Roman" w:hAnsi="Times New Roman"/>
          <w:bCs/>
        </w:rPr>
        <w:t>4</w:t>
      </w:r>
    </w:p>
    <w:p w:rsidR="00B76E4A" w:rsidRDefault="00B76E4A" w:rsidP="003B628D">
      <w:pPr>
        <w:jc w:val="right"/>
        <w:rPr>
          <w:rFonts w:ascii="Times New Roman" w:hAnsi="Times New Roman"/>
          <w:bCs/>
        </w:rPr>
      </w:pPr>
      <w:r w:rsidRPr="00E43799">
        <w:rPr>
          <w:rFonts w:ascii="Times New Roman" w:hAnsi="Times New Roman"/>
          <w:bCs/>
        </w:rPr>
        <w:t>к аукционной документации № А-</w:t>
      </w:r>
      <w:r w:rsidR="00153ED2">
        <w:rPr>
          <w:rFonts w:ascii="Times New Roman" w:hAnsi="Times New Roman"/>
          <w:bCs/>
        </w:rPr>
        <w:t>100</w:t>
      </w:r>
      <w:bookmarkStart w:id="0" w:name="_GoBack"/>
      <w:bookmarkEnd w:id="0"/>
      <w:r w:rsidRPr="00E43799">
        <w:rPr>
          <w:rFonts w:ascii="Times New Roman" w:hAnsi="Times New Roman"/>
          <w:bCs/>
        </w:rPr>
        <w:t>/</w:t>
      </w:r>
      <w:r w:rsidR="006C5998">
        <w:rPr>
          <w:rFonts w:ascii="Times New Roman" w:hAnsi="Times New Roman"/>
          <w:bCs/>
        </w:rPr>
        <w:t>22</w:t>
      </w:r>
    </w:p>
    <w:p w:rsidR="00C92DAB" w:rsidRPr="008B71E9" w:rsidRDefault="00C92DAB" w:rsidP="008B71E9">
      <w:pPr>
        <w:jc w:val="right"/>
        <w:rPr>
          <w:rFonts w:ascii="Times New Roman" w:hAnsi="Times New Roman"/>
          <w:sz w:val="22"/>
          <w:szCs w:val="22"/>
        </w:rPr>
      </w:pPr>
    </w:p>
    <w:p w:rsidR="00B76E4A" w:rsidRPr="00CC72E5" w:rsidRDefault="00B76E4A" w:rsidP="00C92DAB">
      <w:pPr>
        <w:widowControl/>
        <w:autoSpaceDE/>
        <w:autoSpaceDN/>
        <w:adjustRightInd/>
        <w:spacing w:after="12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CC72E5">
        <w:rPr>
          <w:rFonts w:ascii="Times New Roman" w:eastAsia="Times New Roman" w:hAnsi="Times New Roman"/>
          <w:sz w:val="28"/>
          <w:szCs w:val="28"/>
          <w:lang w:eastAsia="ru-RU"/>
        </w:rPr>
        <w:t xml:space="preserve">Перечень документов, </w:t>
      </w:r>
      <w:r w:rsidR="00C92DAB" w:rsidRPr="00CC72E5">
        <w:rPr>
          <w:rFonts w:ascii="Times New Roman" w:eastAsia="Times New Roman" w:hAnsi="Times New Roman"/>
          <w:sz w:val="28"/>
          <w:szCs w:val="28"/>
          <w:lang w:eastAsia="ru-RU"/>
        </w:rPr>
        <w:t xml:space="preserve">входящих в состав </w:t>
      </w:r>
      <w:r w:rsidR="003B628D"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="00C92DAB" w:rsidRPr="00CC72E5">
        <w:rPr>
          <w:rFonts w:ascii="Times New Roman" w:eastAsia="Times New Roman" w:hAnsi="Times New Roman"/>
          <w:sz w:val="28"/>
          <w:szCs w:val="28"/>
          <w:lang w:eastAsia="ru-RU"/>
        </w:rPr>
        <w:t xml:space="preserve">аявки, подаваемой </w:t>
      </w:r>
      <w:r w:rsidR="003B628D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="00C92DAB" w:rsidRPr="00CC72E5">
        <w:rPr>
          <w:rFonts w:ascii="Times New Roman" w:eastAsia="Times New Roman" w:hAnsi="Times New Roman"/>
          <w:sz w:val="28"/>
          <w:szCs w:val="28"/>
          <w:lang w:eastAsia="ru-RU"/>
        </w:rPr>
        <w:t>ретендентом для участия в аукционе:</w:t>
      </w:r>
    </w:p>
    <w:tbl>
      <w:tblPr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8218"/>
      </w:tblGrid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№</w:t>
            </w:r>
          </w:p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п/п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Название документа</w:t>
            </w:r>
          </w:p>
        </w:tc>
      </w:tr>
      <w:tr w:rsidR="00DE0398" w:rsidRPr="00CC72E5" w:rsidTr="00130339">
        <w:trPr>
          <w:trHeight w:val="479"/>
        </w:trPr>
        <w:tc>
          <w:tcPr>
            <w:tcW w:w="8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398" w:rsidRPr="00CC72E5" w:rsidRDefault="00DE0398" w:rsidP="00DE039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Для юридических лиц</w:t>
            </w:r>
          </w:p>
        </w:tc>
      </w:tr>
      <w:tr w:rsidR="00CC72E5" w:rsidRPr="00CC72E5" w:rsidTr="00130339">
        <w:trPr>
          <w:trHeight w:val="571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130339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Копии учредительных документов заявителя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CC72E5" w:rsidRDefault="00130339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Выписка из ЕГРЮЛ</w:t>
            </w:r>
            <w:r w:rsidR="00F867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(нотариально заверенная копия)</w:t>
            </w: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 полученная не ранее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</w:t>
            </w: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чем за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6 (шесть) месяцев </w:t>
            </w: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до даты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размещения извещения о проведении аукциона</w:t>
            </w:r>
          </w:p>
        </w:tc>
      </w:tr>
      <w:tr w:rsidR="00CC72E5" w:rsidRPr="00CC72E5" w:rsidTr="00130339">
        <w:trPr>
          <w:trHeight w:val="88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130339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Документ, подтверждающий полномочия лица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на осуществление действий от имени заявителя</w:t>
            </w:r>
          </w:p>
        </w:tc>
      </w:tr>
      <w:tr w:rsidR="00CC72E5" w:rsidRPr="00CC72E5" w:rsidTr="003B628D">
        <w:trPr>
          <w:trHeight w:val="1669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CC72E5" w:rsidRDefault="00130339" w:rsidP="003B628D">
            <w:pPr>
              <w:widowControl/>
              <w:spacing w:before="20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Р</w:t>
            </w:r>
            <w:r w:rsidRPr="00130339">
              <w:rPr>
                <w:rFonts w:ascii="Times New Roman" w:eastAsiaTheme="minorHAnsi" w:hAnsi="Times New Roman"/>
                <w:sz w:val="28"/>
                <w:szCs w:val="28"/>
              </w:rPr>
              <w:t xml:space="preserve">ешение об одобрении или о совершении крупной сделки либо копия такого решения в случае, если для заявителя </w:t>
            </w:r>
            <w:r w:rsidR="00CF1347" w:rsidRPr="00130339">
              <w:rPr>
                <w:rFonts w:ascii="Times New Roman" w:eastAsiaTheme="minorHAnsi" w:hAnsi="Times New Roman"/>
                <w:sz w:val="28"/>
                <w:szCs w:val="28"/>
              </w:rPr>
              <w:t>внесение задатка</w:t>
            </w:r>
            <w:r w:rsidR="00CF1347">
              <w:rPr>
                <w:rFonts w:ascii="Times New Roman" w:eastAsiaTheme="minorHAnsi" w:hAnsi="Times New Roman"/>
                <w:sz w:val="28"/>
                <w:szCs w:val="28"/>
              </w:rPr>
              <w:t xml:space="preserve">, </w:t>
            </w:r>
            <w:r w:rsidRPr="00130339">
              <w:rPr>
                <w:rFonts w:ascii="Times New Roman" w:eastAsiaTheme="minorHAnsi" w:hAnsi="Times New Roman"/>
                <w:sz w:val="28"/>
                <w:szCs w:val="28"/>
              </w:rPr>
              <w:t>заключение договора</w:t>
            </w:r>
            <w:r w:rsidR="00CF1347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r w:rsidRPr="00130339">
              <w:rPr>
                <w:rFonts w:ascii="Times New Roman" w:eastAsiaTheme="minorHAnsi" w:hAnsi="Times New Roman"/>
                <w:sz w:val="28"/>
                <w:szCs w:val="28"/>
              </w:rPr>
              <w:t>или обеспечение исполнения договора являются крупной сделкой</w:t>
            </w:r>
          </w:p>
        </w:tc>
      </w:tr>
      <w:tr w:rsidR="00CC72E5" w:rsidRPr="00CC72E5" w:rsidTr="00130339">
        <w:trPr>
          <w:trHeight w:val="2002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CC72E5" w:rsidRDefault="00130339" w:rsidP="0013033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</w:t>
            </w:r>
            <w:r w:rsidRPr="0013033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аявление об отсутствии решения о ликвидации заявителя, об отсутствии решения арбитражного суда о признании заявителя банкротом и об открытии конкурсного производства, об отсутствии решения о приостановлении деятельности заявителя в порядке, предусмотренном </w:t>
            </w:r>
            <w:hyperlink r:id="rId5" w:history="1">
              <w:r w:rsidRPr="00130339">
                <w:rPr>
                  <w:rStyle w:val="a3"/>
                  <w:rFonts w:ascii="Times New Roman" w:eastAsia="Times New Roman" w:hAnsi="Times New Roman"/>
                  <w:color w:val="auto"/>
                  <w:sz w:val="28"/>
                  <w:szCs w:val="28"/>
                  <w:u w:val="none"/>
                  <w:lang w:eastAsia="ru-RU"/>
                </w:rPr>
                <w:t>Кодексом</w:t>
              </w:r>
            </w:hyperlink>
            <w:r w:rsidRPr="0013033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РФ об административных правонарушениях</w:t>
            </w:r>
          </w:p>
        </w:tc>
      </w:tr>
      <w:tr w:rsidR="00CC72E5" w:rsidRPr="00CC72E5" w:rsidTr="003B628D">
        <w:trPr>
          <w:trHeight w:val="2061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181091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CC72E5" w:rsidRDefault="00B737B2" w:rsidP="00B737B2">
            <w:pPr>
              <w:widowControl/>
              <w:spacing w:before="20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П</w:t>
            </w:r>
            <w:r w:rsidRPr="00B737B2">
              <w:rPr>
                <w:rFonts w:ascii="Times New Roman" w:eastAsiaTheme="minorHAnsi" w:hAnsi="Times New Roman"/>
                <w:sz w:val="28"/>
                <w:szCs w:val="28"/>
              </w:rPr>
              <w:t xml:space="preserve">ри проведении аукциона в соответствии с </w:t>
            </w:r>
            <w:hyperlink r:id="rId6" w:history="1">
              <w:r w:rsidRPr="00B737B2">
                <w:rPr>
                  <w:rFonts w:ascii="Times New Roman" w:eastAsiaTheme="minorHAnsi" w:hAnsi="Times New Roman"/>
                  <w:sz w:val="28"/>
                  <w:szCs w:val="28"/>
                </w:rPr>
                <w:t>Постановлением</w:t>
              </w:r>
            </w:hyperlink>
            <w:r w:rsidRPr="00B737B2">
              <w:rPr>
                <w:rFonts w:ascii="Times New Roman" w:eastAsiaTheme="minorHAnsi" w:hAnsi="Times New Roman"/>
                <w:sz w:val="28"/>
                <w:szCs w:val="28"/>
              </w:rPr>
              <w:t xml:space="preserve"> N 333 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,</w:t>
            </w:r>
            <w:r w:rsidRPr="00B737B2">
              <w:rPr>
                <w:rFonts w:ascii="Times New Roman" w:eastAsiaTheme="minorHAnsi" w:hAnsi="Times New Roman"/>
                <w:sz w:val="28"/>
                <w:szCs w:val="28"/>
              </w:rPr>
              <w:t xml:space="preserve"> либо выписка из него или заверенное печатью юридического лица и подписанное его руководителем письмо)</w:t>
            </w:r>
          </w:p>
        </w:tc>
      </w:tr>
      <w:tr w:rsidR="00181091" w:rsidRPr="00130339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091" w:rsidRPr="00CC72E5" w:rsidRDefault="00FC4CDE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091" w:rsidRPr="00130339" w:rsidRDefault="00181091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3033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Документ, подтверждающий внесение задатка (платежное поручение)</w:t>
            </w:r>
          </w:p>
        </w:tc>
      </w:tr>
      <w:tr w:rsidR="00DE0398" w:rsidRPr="00CC72E5" w:rsidTr="003B628D">
        <w:trPr>
          <w:trHeight w:val="415"/>
        </w:trPr>
        <w:tc>
          <w:tcPr>
            <w:tcW w:w="8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398" w:rsidRPr="00CC72E5" w:rsidRDefault="00DE0398" w:rsidP="00DE039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Для индивидуальных предпринимателей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F8673F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Выписка из ЕГР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ИП (нотариально заверенная копия)</w:t>
            </w: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 полученная не ранее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</w:t>
            </w: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чем за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6 (шесть) месяцев </w:t>
            </w: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до даты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размещения извещения о проведении аукциона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Свидетельство о постановке на учёт в налоговом органе индивидуального предпринимателя</w:t>
            </w:r>
          </w:p>
        </w:tc>
      </w:tr>
      <w:tr w:rsidR="003B628D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28D" w:rsidRPr="00CC72E5" w:rsidRDefault="003B628D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28D" w:rsidRDefault="003B628D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Документ, подтверждающий полномочия лица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на осуществление действий от имени заявителя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3B628D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4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CC72E5" w:rsidRDefault="00130339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</w:t>
            </w:r>
            <w:r w:rsidRPr="0013033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аявление об отсутствии решения о ликвидации заявителя, об отсутствии решения арбитражного суда о признании заявителя банкротом и об открытии конкурсного производства, об отсутствии решения о приостановлении деятельности заявителя в порядке, предусмотренном </w:t>
            </w:r>
            <w:hyperlink r:id="rId7" w:history="1">
              <w:r w:rsidRPr="00130339">
                <w:rPr>
                  <w:rStyle w:val="a3"/>
                  <w:rFonts w:ascii="Times New Roman" w:eastAsia="Times New Roman" w:hAnsi="Times New Roman"/>
                  <w:color w:val="auto"/>
                  <w:sz w:val="28"/>
                  <w:szCs w:val="28"/>
                  <w:u w:val="none"/>
                  <w:lang w:eastAsia="ru-RU"/>
                </w:rPr>
                <w:t>Кодексом</w:t>
              </w:r>
            </w:hyperlink>
            <w:r w:rsidRPr="0013033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РФ об административных правонарушениях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3B628D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130339" w:rsidRDefault="00181091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3033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Документ, подтверждающий внесение задатка (платежное поручение)</w:t>
            </w:r>
          </w:p>
        </w:tc>
      </w:tr>
      <w:tr w:rsidR="00DE0398" w:rsidRPr="00CC72E5" w:rsidTr="003B628D">
        <w:trPr>
          <w:trHeight w:val="417"/>
        </w:trPr>
        <w:tc>
          <w:tcPr>
            <w:tcW w:w="8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398" w:rsidRPr="00CC72E5" w:rsidRDefault="00DE0398" w:rsidP="00DE039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Для физических лиц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F8673F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Копия документа, удостоверяющего личность (паспорт)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3B628D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Документ, подтверждающий полномочия лица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на осуществление действий от имени заявителя (нотариально заверенная доверенность)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3B628D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F8673F" w:rsidRDefault="00181091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867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Документ, подтверждающий внесение задатка (платежное поручение)</w:t>
            </w:r>
          </w:p>
        </w:tc>
      </w:tr>
    </w:tbl>
    <w:p w:rsidR="00B76E4A" w:rsidRDefault="00B76E4A"/>
    <w:sectPr w:rsidR="00B76E4A" w:rsidSect="003B628D">
      <w:pgSz w:w="11906" w:h="16838"/>
      <w:pgMar w:top="1134" w:right="1274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D45DB7"/>
    <w:multiLevelType w:val="multilevel"/>
    <w:tmpl w:val="14DA74F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6E4A"/>
    <w:rsid w:val="000621A7"/>
    <w:rsid w:val="000B4E4E"/>
    <w:rsid w:val="00130339"/>
    <w:rsid w:val="00153ED2"/>
    <w:rsid w:val="00161C64"/>
    <w:rsid w:val="00181091"/>
    <w:rsid w:val="001817CD"/>
    <w:rsid w:val="00250A72"/>
    <w:rsid w:val="002C2038"/>
    <w:rsid w:val="003B628D"/>
    <w:rsid w:val="00463C5F"/>
    <w:rsid w:val="004E1A94"/>
    <w:rsid w:val="005071CC"/>
    <w:rsid w:val="006C5998"/>
    <w:rsid w:val="007051E2"/>
    <w:rsid w:val="007F37B0"/>
    <w:rsid w:val="008129DA"/>
    <w:rsid w:val="00837C6E"/>
    <w:rsid w:val="008B71E9"/>
    <w:rsid w:val="008E71A5"/>
    <w:rsid w:val="00907CC5"/>
    <w:rsid w:val="00940EA8"/>
    <w:rsid w:val="009A3836"/>
    <w:rsid w:val="009C05CB"/>
    <w:rsid w:val="00AB52A5"/>
    <w:rsid w:val="00B737B2"/>
    <w:rsid w:val="00B76E4A"/>
    <w:rsid w:val="00BA4827"/>
    <w:rsid w:val="00BD2F86"/>
    <w:rsid w:val="00C337A8"/>
    <w:rsid w:val="00C92DAB"/>
    <w:rsid w:val="00CC72E5"/>
    <w:rsid w:val="00CE2F10"/>
    <w:rsid w:val="00CF1347"/>
    <w:rsid w:val="00D709D9"/>
    <w:rsid w:val="00DD5EBC"/>
    <w:rsid w:val="00DE0398"/>
    <w:rsid w:val="00DF4BDE"/>
    <w:rsid w:val="00E0303B"/>
    <w:rsid w:val="00E45934"/>
    <w:rsid w:val="00EF2D0E"/>
    <w:rsid w:val="00F8673F"/>
    <w:rsid w:val="00FA1544"/>
    <w:rsid w:val="00FC4C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41BCB0"/>
  <w15:chartTrackingRefBased/>
  <w15:docId w15:val="{E22988EC-CE08-4E34-88D6-ED047045D4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B76E4A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Calibri" w:hAnsi="Arial Narrow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30339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13033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1981DF1681A7148EBD394BFB316AB1104C43F6895DB9B94C258911932EB3AE79149CEF8F2BB98B7EB06B8390C9357ED94A4AC507C9nEDC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1981DF1681A7148EBD394BFB316AB1104943F18853BDB94C258911932EB3AE79069CB7872AB39E2AE831D49DCBn3DFI" TargetMode="External"/><Relationship Id="rId5" Type="http://schemas.openxmlformats.org/officeDocument/2006/relationships/hyperlink" Target="consultantplus://offline/ref=1981DF1681A7148EBD394BFB316AB1104C43F6895DB9B94C258911932EB3AE79149CEF8F2BB98B7EB06B8390C9357ED94A4AC507C9nEDCI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429</Words>
  <Characters>2451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2875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cp:lastPrinted>2022-08-11T11:12:00Z</cp:lastPrinted>
  <dcterms:created xsi:type="dcterms:W3CDTF">2022-09-12T14:10:00Z</dcterms:created>
  <dcterms:modified xsi:type="dcterms:W3CDTF">2022-09-12T14:10:00Z</dcterms:modified>
</cp:coreProperties>
</file>